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2.0" w:type="dxa"/>
        <w:jc w:val="left"/>
        <w:tblInd w:w="5.0" w:type="dxa"/>
        <w:tblLayout w:type="fixed"/>
        <w:tblLook w:val="0000"/>
      </w:tblPr>
      <w:tblGrid>
        <w:gridCol w:w="1673"/>
        <w:gridCol w:w="7167"/>
        <w:gridCol w:w="47"/>
        <w:gridCol w:w="1705"/>
        <w:tblGridChange w:id="0">
          <w:tblGrid>
            <w:gridCol w:w="1673"/>
            <w:gridCol w:w="7167"/>
            <w:gridCol w:w="47"/>
            <w:gridCol w:w="170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42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KALENDARZ ROKU SZKOLNEGO 2023/2024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380" w:lineRule="auto"/>
              <w:ind w:left="4714" w:right="4716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Sierpień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21-31.08 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Szkolenia, spotkania zespołów przedmiotowych itp.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9:00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31.08.2023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Kalendarium – zatwierdzenie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11:30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31.08.2023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Rada Pedagogiczna Liceum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left="558" w:right="556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09:30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340" w:lineRule="auto"/>
              <w:ind w:left="4732" w:right="473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Wrzesień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04.09.2023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Rozpoczęcie roku szkolnego – </w:t>
            </w:r>
          </w:p>
          <w:p w:rsidR="00000000" w:rsidDel="00000000" w:rsidP="00000000" w:rsidRDefault="00000000" w:rsidRPr="00000000" w14:paraId="0000001C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klasy spotkanie z wychowawcami w szkole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right="586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11:00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05.09.2023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Rozpoczęcie zajęć dydaktycznych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ind w:right="586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08:00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12. 09.2023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Spotkania z rodzicami – wybór trójek klasowych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16:00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13.09.2023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Wyjazd na wystawę malarską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4"/>
                <w:szCs w:val="24"/>
                <w:rtl w:val="0"/>
              </w:rPr>
              <w:t xml:space="preserve">"Polskie lato. Duda-Gracz u Tichauera", Tychy, klasy I, II, III 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18.09.2023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Wyjazd na spektakl “Szymborska” do Teatru im. J. Słowackiego w Krakowie - klasy II, III i IV LO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27-29.09.23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Wycieczka integracyjna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7:30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21.09.23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Wybory Samorządu Szkolnego – M. Pawłowska - aula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13:00-14:00, aula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22.09.2023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Projekt “Deutsch ist nicht so schwer” - Fit in Deutsch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aula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30.09.2023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Ostateczny termin złożenia wstępnych deklaracji maturalnych – </w:t>
            </w:r>
          </w:p>
          <w:p w:rsidR="00000000" w:rsidDel="00000000" w:rsidP="00000000" w:rsidRDefault="00000000" w:rsidRPr="00000000" w14:paraId="0000003D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J. Woźniak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340" w:lineRule="auto"/>
              <w:ind w:left="4585" w:right="458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Październik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02.10.2023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Projekt “Deutsch ist nicht so schwer” - Fit in Deutsch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MEDIATEKA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27.10.2023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before="20" w:lineRule="auto"/>
              <w:ind w:left="100" w:right="243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Wyjazd w ramach projektu z wiedzy współczesnej - Rybnik, Kopalnia Ignacy, klasa I i II LO.</w:t>
            </w:r>
          </w:p>
          <w:p w:rsidR="00000000" w:rsidDel="00000000" w:rsidP="00000000" w:rsidRDefault="00000000" w:rsidRPr="00000000" w14:paraId="0000004A">
            <w:pPr>
              <w:spacing w:before="20" w:lineRule="auto"/>
              <w:ind w:left="100" w:right="243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M. Pawłowska, J. Stebel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12.10.2023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Projekt “Deutsch ist nicht so schwer” - Fit in Deutsch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aula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13.10.2023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before="20" w:lineRule="auto"/>
              <w:ind w:left="100" w:right="243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Dzień Edukacji Narodowej - wg planu nowego Samorządu Szkolnego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23-27.10.2023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before="20" w:lineRule="auto"/>
              <w:ind w:left="100" w:right="243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Wymiana uczniów Erasmus - No to bullying</w:t>
            </w:r>
          </w:p>
          <w:p w:rsidR="00000000" w:rsidDel="00000000" w:rsidP="00000000" w:rsidRDefault="00000000" w:rsidRPr="00000000" w14:paraId="00000057">
            <w:pPr>
              <w:spacing w:before="20" w:lineRule="auto"/>
              <w:ind w:left="100" w:right="243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Porto (Portugalia) J. Woźniak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26.10.2023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Projekt “Deutsch ist nicht so schwer” - Fit in Deutsch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aula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październik/listopad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Egzaminy</w:t>
            </w:r>
          </w:p>
          <w:p w:rsidR="00000000" w:rsidDel="00000000" w:rsidP="00000000" w:rsidRDefault="00000000" w:rsidRPr="00000000" w14:paraId="00000060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Fit in Deutsch 1, Fit in Deutsch 2,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340" w:lineRule="auto"/>
              <w:ind w:left="4780" w:right="478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Listopad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01.11.2023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Święto Zmarłych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04.11.2023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Matura ustna z j. polskiego  2DP – J. Woźniak, J. Proksza </w:t>
            </w:r>
          </w:p>
          <w:p w:rsidR="00000000" w:rsidDel="00000000" w:rsidP="00000000" w:rsidRDefault="00000000" w:rsidRPr="00000000" w14:paraId="0000006D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ind w:left="100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05.11.2023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Międzyszkolny Konkurs Artystyczno-Językowy “SFD” - Gala Finałowa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aula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10.11.2023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 z okazji Święta Odzyskania Niepodległości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12:00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11.11.2023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Święto Niepodległości</w:t>
            </w:r>
          </w:p>
          <w:p w:rsidR="00000000" w:rsidDel="00000000" w:rsidP="00000000" w:rsidRDefault="00000000" w:rsidRPr="00000000" w14:paraId="0000007A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21.11.2023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Posiedzenie Rady Pedagogicznej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15:30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21.11.2023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Konsultacje z rodzicami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16:30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21-24.11.2023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Ogólnopolskie próbne matury Operon z j. polskiego, matematyki, </w:t>
            </w:r>
          </w:p>
          <w:p w:rsidR="00000000" w:rsidDel="00000000" w:rsidP="00000000" w:rsidRDefault="00000000" w:rsidRPr="00000000" w14:paraId="00000087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j. obcego - nauczyciele klasy maturalnej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340" w:lineRule="auto"/>
              <w:ind w:left="4746" w:right="4747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Grudzień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04-10.12.2023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Międzynarodowy Dzień Praw Człowieka  UNESCO - Maraton Pisania Listów Amnesty International – J. Woźniak, D. Szewczyk-Świerniak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7-8.12.2023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Weihnachtsmarkt/ Jarmark bożonarodzeniowy na Hospicjum Cordis/ germaniści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12.12.2023 - 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Matura próbna CKE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21.12.2023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Informacja o przewidywanych ocenach niedostatecznych i nieklasyfikowaniu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before="5" w:line="2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22.12.2023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Spotkania wigilijne w liceum – J. Woźniak i wychowawcy</w:t>
            </w:r>
          </w:p>
          <w:p w:rsidR="00000000" w:rsidDel="00000000" w:rsidP="00000000" w:rsidRDefault="00000000" w:rsidRPr="00000000" w14:paraId="000000A2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Lekcje do 15:15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23.12.2023 – 02.01.2024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Zimowa przerwa świąteczna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before="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2.0" w:type="dxa"/>
        <w:jc w:val="left"/>
        <w:tblInd w:w="5.0" w:type="dxa"/>
        <w:tblLayout w:type="fixed"/>
        <w:tblLook w:val="0000"/>
      </w:tblPr>
      <w:tblGrid>
        <w:gridCol w:w="1673"/>
        <w:gridCol w:w="7167"/>
        <w:gridCol w:w="1752"/>
        <w:tblGridChange w:id="0">
          <w:tblGrid>
            <w:gridCol w:w="1673"/>
            <w:gridCol w:w="7167"/>
            <w:gridCol w:w="175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line="340" w:lineRule="auto"/>
              <w:ind w:left="2944" w:right="294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Styczeń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8-11.01.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line="340" w:lineRule="auto"/>
              <w:ind w:left="0" w:right="294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Matura próbna z Nowej Ery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12.01.2024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Studniówka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16.01.2024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ind w:lef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Informacja o przewidywanych ocenach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23.01.2024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Posiedzenie Rady Pedagogicznej Liceum i IB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23.01.2024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Zebrania z rodzicami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28.01.2024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XXXII Finał Wielkiej Orkiestry Świątecznej Pomocy – J. Woźniak. G. Machalica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Cały dzień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29.01-11.02.2024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Ferie zimowe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01.2024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Zakończenie I semestru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340" w:lineRule="auto"/>
              <w:ind w:left="5024" w:right="5021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Luty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03.02.2024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Ostateczny termin dokonywania zmian w deklaracjach maturalnych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Początek II semestru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13.02.2024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“Akcja Pączek”- akcja charytatywna dla Hospicjum Cordis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Poczta Walentynkowa na cele charytatywne (wg potrzeb)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17/24.02.2024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 DP Matura ustna: German/ Spanish B ab, SL, HL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before="1" w:line="340" w:lineRule="auto"/>
              <w:ind w:left="4830" w:right="483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Marzec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05.03.2024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ind w:left="100" w:right="9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Konferencja metodyczna dla germanistów (wydawnictwa)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aula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07.03.2024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left="100" w:right="9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Ogólnopolski Konkurs “Lust auf Lesen?” etap regionalny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aula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marzec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ind w:left="100" w:right="9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Matura próbna z Operonu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16-23.03.2024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ind w:left="100" w:right="9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Wymiana polsko-niemiecka - wyjazd do Koloni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18-27.03.2024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ind w:left="100" w:right="9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2DP MOCKS</w:t>
            </w:r>
          </w:p>
          <w:p w:rsidR="00000000" w:rsidDel="00000000" w:rsidP="00000000" w:rsidRDefault="00000000" w:rsidRPr="00000000" w14:paraId="000000EB">
            <w:pPr>
              <w:ind w:left="100" w:right="9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Próbne egzaminy maturalne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26.03.2024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ind w:left="100" w:right="935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 klasach maturalnych – informacja o przewidywanych ocenach końcowych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line="340" w:lineRule="auto"/>
              <w:ind w:left="4734" w:right="4732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340" w:lineRule="auto"/>
              <w:ind w:left="4734" w:right="473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Kwiecień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28.03-02.04.2024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Wiosenna przerwa świąteczna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19.04.2024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Ogólnopolski Konkurs “TurbolandesKunde”</w:t>
            </w:r>
          </w:p>
          <w:p w:rsidR="00000000" w:rsidDel="00000000" w:rsidP="00000000" w:rsidRDefault="00000000" w:rsidRPr="00000000" w14:paraId="000000F9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Etap regionalny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MEDIATEKA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kwiecień 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“Deutsch-Land  czyli wędrówka po landach” - Miasta Edycja V - Katowice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aula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ind w:left="102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16.04.2024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pStyle w:val="Heading2"/>
              <w:keepNext w:val="0"/>
              <w:spacing w:after="0" w:before="0" w:line="260" w:lineRule="auto"/>
              <w:ind w:left="100" w:firstLine="0"/>
              <w:jc w:val="center"/>
              <w:rPr>
                <w:rFonts w:ascii="Calibri" w:cs="Calibri" w:eastAsia="Calibri" w:hAnsi="Calibri"/>
                <w:b w:val="0"/>
                <w:i w:val="0"/>
                <w:color w:val="ff0000"/>
                <w:sz w:val="24"/>
                <w:szCs w:val="24"/>
              </w:rPr>
            </w:pPr>
            <w:bookmarkStart w:colFirst="0" w:colLast="0" w:name="_heading=h.513up6eva3p7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z w:val="24"/>
                <w:szCs w:val="24"/>
                <w:rtl w:val="0"/>
              </w:rPr>
              <w:t xml:space="preserve">zakończenie zajęć dla klasy 2DP i 4LO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16.04.2024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Konsultacje dla maturzystów/Zebranie z rodzicami  (4LO i 2DP)</w:t>
            </w:r>
          </w:p>
          <w:p w:rsidR="00000000" w:rsidDel="00000000" w:rsidP="00000000" w:rsidRDefault="00000000" w:rsidRPr="00000000" w14:paraId="00000103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16.04.2024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Konferencja klasyfikacyjna 2DP oraz 4LO</w:t>
            </w:r>
          </w:p>
          <w:p w:rsidR="00000000" w:rsidDel="00000000" w:rsidP="00000000" w:rsidRDefault="00000000" w:rsidRPr="00000000" w14:paraId="00000107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15:30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23.04.2024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Konsultacje </w:t>
            </w:r>
          </w:p>
          <w:p w:rsidR="00000000" w:rsidDel="00000000" w:rsidP="00000000" w:rsidRDefault="00000000" w:rsidRPr="00000000" w14:paraId="0000010B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nauczycieli z rodzicami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16:30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before="1" w:line="340" w:lineRule="auto"/>
              <w:ind w:left="5029" w:right="503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1-3.05.2024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Dni wolne od zajęć dydaktyczno-wychowawczych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14-16.05.2024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Egzaminy końcowe dla 1 DP, część 1 </w:t>
            </w:r>
          </w:p>
          <w:p w:rsidR="00000000" w:rsidDel="00000000" w:rsidP="00000000" w:rsidRDefault="00000000" w:rsidRPr="00000000" w14:paraId="00000115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 DP 2 - Egzaminy końcowe </w:t>
            </w:r>
          </w:p>
          <w:p w:rsidR="00000000" w:rsidDel="00000000" w:rsidP="00000000" w:rsidRDefault="00000000" w:rsidRPr="00000000" w14:paraId="00000116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7-24.05.2024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Egzaminy maturalne polskie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ind w:left="102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24.04-15.05.2024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Egzaminy maturalne IB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7.05.2023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Informacja o przewidywanych ocenach niedostatecznych i nieklasyfikowaniu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20-29.05.2024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DP Egzaminy końcowe, część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23.05.2024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Egzamin wstępny do liceum (obydwa programy)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21.05.2024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Przewidywane oceny końcowe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24.05.2024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Pożegnanie Absolwentów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30-31.05.2024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Boże Ciało - dni wolne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line="260" w:lineRule="auto"/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spacing w:before="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92.0" w:type="dxa"/>
        <w:jc w:val="left"/>
        <w:tblInd w:w="5.0" w:type="dxa"/>
        <w:tblLayout w:type="fixed"/>
        <w:tblLook w:val="0000"/>
      </w:tblPr>
      <w:tblGrid>
        <w:gridCol w:w="1673"/>
        <w:gridCol w:w="7167"/>
        <w:gridCol w:w="1752"/>
        <w:tblGridChange w:id="0">
          <w:tblGrid>
            <w:gridCol w:w="1673"/>
            <w:gridCol w:w="7167"/>
            <w:gridCol w:w="175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line="320" w:lineRule="auto"/>
              <w:ind w:left="4746" w:right="4744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Czerwiec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14.06.2024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Wystawienie ocen końcowych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14.06.2024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Konferencja klasyfikacyjna Rady Pedagogicznej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15:30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11.06.2024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Zakończenie nauczania regularnego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ind w:left="102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12-20.06.2024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Wycieczki szkolne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21.06.2024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Rozdanie świadectw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ind w:left="10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24-28.06.2024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Dni organizacyjne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before="5" w:line="2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09.07.2024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line="260" w:lineRule="auto"/>
              <w:ind w:left="100" w:firstLine="0"/>
              <w:jc w:val="center"/>
              <w:rPr>
                <w:rFonts w:ascii="Calibri" w:cs="Calibri" w:eastAsia="Calibri" w:hAnsi="Calibri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Wyniki egzaminu maturalnego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760" w:left="720" w:right="3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36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36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36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36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36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36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B3490"/>
  </w:style>
  <w:style w:type="paragraph" w:styleId="Nagwek1">
    <w:name w:val="heading 1"/>
    <w:basedOn w:val="Normalny"/>
    <w:next w:val="Normalny"/>
    <w:link w:val="Nagwek1Znak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ind w:left="14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Nagwek4Znak" w:customStyle="1">
    <w:name w:val="Nagłówek 4 Znak"/>
    <w:basedOn w:val="Domylnaczcionkaakapitu"/>
    <w:link w:val="Nagwek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Nagwek5Znak" w:customStyle="1">
    <w:name w:val="Nagłówek 5 Znak"/>
    <w:basedOn w:val="Domylnaczcionkaakapitu"/>
    <w:link w:val="Nagwek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Nagwek6Znak" w:customStyle="1">
    <w:name w:val="Nagłówek 6 Znak"/>
    <w:basedOn w:val="Domylnaczcionkaakapitu"/>
    <w:link w:val="Nagwek6"/>
    <w:rsid w:val="001B3490"/>
    <w:rPr>
      <w:b w:val="1"/>
      <w:bCs w:val="1"/>
      <w:sz w:val="22"/>
      <w:szCs w:val="22"/>
    </w:rPr>
  </w:style>
  <w:style w:type="character" w:styleId="Nagwek7Znak" w:customStyle="1">
    <w:name w:val="Nagłówek 7 Znak"/>
    <w:basedOn w:val="Domylnaczcionkaakapitu"/>
    <w:link w:val="Nagwek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Nagwek8Znak" w:customStyle="1">
    <w:name w:val="Nagłówek 8 Znak"/>
    <w:basedOn w:val="Domylnaczcionkaakapitu"/>
    <w:link w:val="Nagwek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Nagwek9Znak" w:customStyle="1">
    <w:name w:val="Nagłówek 9 Znak"/>
    <w:basedOn w:val="Domylnaczcionkaakapitu"/>
    <w:link w:val="Nagwek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character" w:styleId="Hipercze">
    <w:name w:val="Hyperlink"/>
    <w:basedOn w:val="Domylnaczcionkaakapitu"/>
    <w:uiPriority w:val="99"/>
    <w:semiHidden w:val="1"/>
    <w:unhideWhenUsed w:val="1"/>
    <w:rsid w:val="002847D0"/>
    <w:rPr>
      <w:color w:val="0000ff"/>
      <w:u w:val="single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table" w:styleId="a3" w:customStyle="1">
    <w:basedOn w:val="TableNormal0"/>
    <w:tblPr>
      <w:tblStyleRowBandSize w:val="1"/>
      <w:tblStyleColBandSize w:val="1"/>
    </w:tblPr>
  </w:style>
  <w:style w:type="table" w:styleId="a4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LCBBkTCWJolkz5CmO053llYJtw==">CgMxLjAyDmguNTEzdXA2ZXZhM3A3MghoLmdqZGd4czgAciExeWdoTXBiYXUxMlpZc2pfRlFHUnF6TWVZc3lNdGpaSVM=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2021-08-19T10:37:00Z</dcterms:created>
  <dc:creator>Janusz</dc:creator>
</cp:coreProperties>
</file>